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学年优秀青年教师申请表</w:t>
      </w:r>
    </w:p>
    <w:p>
      <w:pPr>
        <w:spacing w:before="144" w:beforeLines="60" w:line="400" w:lineRule="exact"/>
        <w:rPr>
          <w:rFonts w:hint="eastAsia" w:ascii="仿宋" w:hAnsi="仿宋" w:eastAsia="仿宋"/>
          <w:spacing w:val="40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sz w:val="24"/>
        </w:rPr>
        <w:t>总支部：                               填表日期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1418"/>
        <w:gridCol w:w="709"/>
        <w:gridCol w:w="708"/>
        <w:gridCol w:w="363"/>
        <w:gridCol w:w="435"/>
        <w:gridCol w:w="620"/>
        <w:gridCol w:w="283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担任职务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现任职单位</w:t>
            </w:r>
          </w:p>
        </w:tc>
        <w:tc>
          <w:tcPr>
            <w:tcW w:w="3451" w:type="dxa"/>
            <w:gridSpan w:val="3"/>
            <w:noWrap w:val="0"/>
            <w:vAlign w:val="center"/>
          </w:tcPr>
          <w:p>
            <w:pPr>
              <w:spacing w:before="120" w:beforeLines="50" w:after="144" w:afterLines="60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8946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参与共青团工作及活动情况：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主要获奖成绩：</w:t>
            </w: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481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年   月   日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451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spacing w:after="48" w:afterLines="20"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年   月   日</w:t>
            </w:r>
          </w:p>
        </w:tc>
      </w:tr>
    </w:tbl>
    <w:p>
      <w:pPr>
        <w:spacing w:line="480" w:lineRule="exact"/>
      </w:pPr>
      <w:r>
        <w:rPr>
          <w:rFonts w:hint="eastAsia" w:ascii="仿宋" w:hAnsi="仿宋" w:eastAsia="仿宋"/>
          <w:sz w:val="24"/>
        </w:rPr>
        <w:t>注：此表可复印。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09AB"/>
    <w:rsid w:val="11E8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2019-03-28T01:46:00Z</dcterms:created>
  <dc:creator>Administrator</dc:creator>
  <cp:lastModifiedBy>Administrator</cp:lastModifiedBy>
  <dcterms:modified xsi:type="dcterms:W3CDTF">2019-03-28T01:46:44Z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